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4D" w:rsidRPr="009E1E4D" w:rsidRDefault="009E1E4D" w:rsidP="009E1E4D">
      <w:pPr>
        <w:spacing w:after="54" w:line="322" w:lineRule="atLeas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</w:pPr>
      <w:r w:rsidRPr="009E1E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hu-HU" w:eastAsia="hu-HU"/>
        </w:rPr>
        <w:t>Így lehet több testzsírt felszedni</w:t>
      </w:r>
    </w:p>
    <w:p w:rsidR="009E1E4D" w:rsidRPr="009E1E4D" w:rsidRDefault="009E1E4D" w:rsidP="009E1E4D">
      <w:pPr>
        <w:spacing w:after="107" w:line="150" w:lineRule="atLeast"/>
        <w:textAlignment w:val="baseline"/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</w:pPr>
      <w:r w:rsidRPr="009E1E4D">
        <w:rPr>
          <w:rFonts w:ascii="Times New Roman" w:eastAsia="Times New Roman" w:hAnsi="Times New Roman" w:cs="Times New Roman"/>
          <w:b/>
          <w:bCs/>
          <w:color w:val="444444"/>
          <w:sz w:val="12"/>
          <w:lang w:val="hu-HU" w:eastAsia="hu-HU"/>
        </w:rPr>
        <w:t>WA</w:t>
      </w:r>
      <w:r w:rsidRPr="009E1E4D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Forrás:</w:t>
      </w:r>
      <w:r w:rsidRPr="009E1E4D">
        <w:rPr>
          <w:rFonts w:ascii="Times New Roman" w:eastAsia="Times New Roman" w:hAnsi="Times New Roman" w:cs="Times New Roman"/>
          <w:color w:val="989898"/>
          <w:sz w:val="12"/>
          <w:lang w:val="hu-HU" w:eastAsia="hu-HU"/>
        </w:rPr>
        <w:t> </w:t>
      </w:r>
      <w:hyperlink r:id="rId5" w:tgtFrame="_blank" w:history="1">
        <w:r w:rsidRPr="009E1E4D">
          <w:rPr>
            <w:rFonts w:ascii="Arial" w:eastAsia="Times New Roman" w:hAnsi="Arial" w:cs="Arial"/>
            <w:b/>
            <w:bCs/>
            <w:color w:val="989898"/>
            <w:sz w:val="12"/>
            <w:lang w:val="hu-HU" w:eastAsia="hu-HU"/>
          </w:rPr>
          <w:t>MTI</w:t>
        </w:r>
      </w:hyperlink>
      <w:r w:rsidRPr="009E1E4D">
        <w:rPr>
          <w:rFonts w:ascii="Times New Roman" w:eastAsia="Times New Roman" w:hAnsi="Times New Roman" w:cs="Times New Roman"/>
          <w:color w:val="989898"/>
          <w:sz w:val="12"/>
          <w:szCs w:val="12"/>
          <w:lang w:val="hu-HU" w:eastAsia="hu-HU"/>
        </w:rPr>
        <w:br/>
        <w:t>2012. január 04., szerda 20:24</w:t>
      </w:r>
    </w:p>
    <w:p w:rsidR="009E1E4D" w:rsidRPr="009E1E4D" w:rsidRDefault="009E1E4D" w:rsidP="009E1E4D">
      <w:pPr>
        <w:spacing w:after="107" w:line="172" w:lineRule="atLeast"/>
        <w:textAlignment w:val="baseline"/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</w:pPr>
      <w:r w:rsidRPr="009E1E4D">
        <w:rPr>
          <w:rFonts w:ascii="Times New Roman" w:eastAsia="Times New Roman" w:hAnsi="Times New Roman" w:cs="Times New Roman"/>
          <w:b/>
          <w:bCs/>
          <w:sz w:val="14"/>
          <w:szCs w:val="14"/>
          <w:lang w:val="hu-HU" w:eastAsia="hu-HU"/>
        </w:rPr>
        <w:t>A fehérjében szegény, de kalóriában gazdag étrendet követők hajlamosabbak több testzsírt felszedni magukra, mint azok, akik túl nagy mennyiségben fogyasztanak fehérjét – állapították meg amerikai szakemberek.</w:t>
      </w:r>
    </w:p>
    <w:p w:rsidR="009E1E4D" w:rsidRPr="009E1E4D" w:rsidRDefault="009E1E4D" w:rsidP="009E1E4D">
      <w:pPr>
        <w:numPr>
          <w:ilvl w:val="0"/>
          <w:numId w:val="1"/>
        </w:numPr>
        <w:shd w:val="clear" w:color="auto" w:fill="E6E6E6"/>
        <w:spacing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9E1E4D" w:rsidRPr="009E1E4D" w:rsidRDefault="009E1E4D" w:rsidP="009E1E4D">
      <w:pPr>
        <w:numPr>
          <w:ilvl w:val="0"/>
          <w:numId w:val="1"/>
        </w:numPr>
        <w:shd w:val="clear" w:color="auto" w:fill="E6E6E6"/>
        <w:spacing w:before="32" w:after="0" w:line="279" w:lineRule="atLeast"/>
        <w:ind w:left="0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</w:p>
    <w:p w:rsidR="009E1E4D" w:rsidRPr="009E1E4D" w:rsidRDefault="009E1E4D" w:rsidP="009E1E4D">
      <w:pPr>
        <w:numPr>
          <w:ilvl w:val="0"/>
          <w:numId w:val="1"/>
        </w:numPr>
        <w:shd w:val="clear" w:color="auto" w:fill="E6E6E6"/>
        <w:spacing w:after="0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6" w:history="1">
        <w:r w:rsidRPr="009E1E4D">
          <w:rPr>
            <w:rFonts w:ascii="Arial" w:eastAsia="Times New Roman" w:hAnsi="Arial" w:cs="Arial"/>
            <w:color w:val="000000"/>
            <w:sz w:val="12"/>
            <w:lang w:val="hu-HU" w:eastAsia="hu-HU"/>
          </w:rPr>
          <w:t>Megosztás</w:t>
        </w:r>
      </w:hyperlink>
    </w:p>
    <w:p w:rsidR="009E1E4D" w:rsidRPr="009E1E4D" w:rsidRDefault="009E1E4D" w:rsidP="009E1E4D">
      <w:pPr>
        <w:numPr>
          <w:ilvl w:val="0"/>
          <w:numId w:val="1"/>
        </w:numPr>
        <w:shd w:val="clear" w:color="auto" w:fill="E6E6E6"/>
        <w:spacing w:after="107" w:line="279" w:lineRule="atLeast"/>
        <w:ind w:left="0" w:right="107"/>
        <w:textAlignment w:val="baseline"/>
        <w:rPr>
          <w:rFonts w:ascii="Times New Roman" w:eastAsia="Times New Roman" w:hAnsi="Times New Roman" w:cs="Times New Roman"/>
          <w:sz w:val="12"/>
          <w:szCs w:val="12"/>
          <w:lang w:val="hu-HU" w:eastAsia="hu-HU"/>
        </w:rPr>
      </w:pPr>
      <w:hyperlink r:id="rId7" w:history="1">
        <w:r w:rsidRPr="009E1E4D">
          <w:rPr>
            <w:rFonts w:ascii="Arial" w:eastAsia="Times New Roman" w:hAnsi="Arial" w:cs="Arial"/>
            <w:color w:val="000000"/>
            <w:sz w:val="12"/>
            <w:lang w:val="hu-HU" w:eastAsia="hu-HU"/>
          </w:rPr>
          <w:t>Nyomtatás</w:t>
        </w:r>
      </w:hyperlink>
    </w:p>
    <w:p w:rsidR="009E1E4D" w:rsidRPr="009E1E4D" w:rsidRDefault="009E1E4D" w:rsidP="009E1E4D">
      <w:pPr>
        <w:spacing w:after="129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A Journal of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the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American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Medical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Association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(JAMA) című orvosi folyóirat január 4-i számában megjelent tanulmány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Louisiana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államban élő 25 ember bevonásával készült, akik vállalták, hogy kórházi betegként részt vesznek egy 56 napos, súlygyarapodást vizsgáló kutatásban.</w:t>
      </w: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A majdnem két hónap alatt az alanyok a napi ajánlott energiaszükségletüknél nagyjából ezerrel több kalóriát vettek magukhoz. Néhányan 5 százalékos, mások a normális értéknek megfelelő 15 százalékos, megint mások pedig 25 százalékos – vagyis magas – fehérjetartalmú étrendet fogyasztottak.</w:t>
      </w:r>
      <w:r w:rsidRPr="009E1E4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proofErr w:type="gram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A</w:t>
      </w:r>
      <w:proofErr w:type="gram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kutatók arra voltak kíváncsiak, hogy a különböző fehérjemennyiségek miként befolyásolják a testsúlygyarapodást, a testzsír növekedését, illetve az energiafelhasználást. </w:t>
      </w:r>
      <w:proofErr w:type="gram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A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Louisiana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állambeli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Pennington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Biomedikai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Kutatóközpont szakembere, George </w:t>
      </w:r>
      <w:proofErr w:type="spellStart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>Bray</w:t>
      </w:r>
      <w:proofErr w:type="spell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által vezetett kutatás eredményei szerint az alacsony fehérjetartalmú étrendet követők összességében kevesebbet híztak mint a többiek: míg ők átlagosan 3,16 kilogrammot szedtek magukra, addig a normális fehérjemennyiséget fogyasztók 6,05 kilogrammal, a magas kategóriába soroltak pedig 6,51 kilogrammal gyarapodtak.</w:t>
      </w:r>
      <w:r w:rsidRPr="009E1E4D">
        <w:rPr>
          <w:rFonts w:ascii="Times New Roman" w:eastAsia="Times New Roman" w:hAnsi="Times New Roman" w:cs="Times New Roman"/>
          <w:sz w:val="15"/>
          <w:lang w:val="hu-HU" w:eastAsia="hu-HU"/>
        </w:rPr>
        <w:t> </w:t>
      </w: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</w:r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br/>
        <w:t>A közepes és nagy mennyiségű fehérjét fogyasztók esetében azonban a pluszkilók jelentős része a zsírmentes testtömeget gyarapította, míg a fehérjeszegény étrendet követők veszítettek ebből a tömegből.</w:t>
      </w:r>
      <w:proofErr w:type="gramEnd"/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 Utóbbi csoport tagjai az elfogyasztott extra energiamennyiség kilencven százalékát, a többi csoport pedig csupán annak 50 százalékát raktározta el zsírként.</w:t>
      </w:r>
    </w:p>
    <w:p w:rsidR="009E1E4D" w:rsidRPr="009E1E4D" w:rsidRDefault="009E1E4D" w:rsidP="009E1E4D">
      <w:pPr>
        <w:spacing w:after="0" w:line="204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r w:rsidRPr="009E1E4D">
        <w:rPr>
          <w:rFonts w:ascii="Times New Roman" w:eastAsia="Times New Roman" w:hAnsi="Times New Roman" w:cs="Times New Roman"/>
          <w:b/>
          <w:bCs/>
          <w:sz w:val="15"/>
          <w:szCs w:val="15"/>
          <w:bdr w:val="none" w:sz="0" w:space="0" w:color="auto" w:frame="1"/>
          <w:lang w:val="hu-HU" w:eastAsia="hu-HU"/>
        </w:rPr>
        <w:t>Címkék</w:t>
      </w:r>
    </w:p>
    <w:p w:rsidR="009E1E4D" w:rsidRPr="009E1E4D" w:rsidRDefault="009E1E4D" w:rsidP="009E1E4D">
      <w:pPr>
        <w:shd w:val="clear" w:color="auto" w:fill="E6E6E6"/>
        <w:spacing w:after="0" w:line="279" w:lineRule="atLeast"/>
        <w:textAlignment w:val="baseline"/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</w:pPr>
      <w:hyperlink r:id="rId8" w:history="1">
        <w:proofErr w:type="gramStart"/>
        <w:r w:rsidRPr="009E1E4D">
          <w:rPr>
            <w:rFonts w:ascii="Arial" w:eastAsia="Times New Roman" w:hAnsi="Arial" w:cs="Arial"/>
            <w:color w:val="D30B0B"/>
            <w:sz w:val="13"/>
            <w:lang w:val="hu-HU" w:eastAsia="hu-HU"/>
          </w:rPr>
          <w:t>táplálkozás</w:t>
        </w:r>
        <w:proofErr w:type="gramEnd"/>
      </w:hyperlink>
      <w:r w:rsidRPr="009E1E4D">
        <w:rPr>
          <w:rFonts w:ascii="Times New Roman" w:eastAsia="Times New Roman" w:hAnsi="Times New Roman" w:cs="Times New Roman"/>
          <w:sz w:val="15"/>
          <w:szCs w:val="15"/>
          <w:lang w:val="hu-HU" w:eastAsia="hu-HU"/>
        </w:rPr>
        <w:t xml:space="preserve">, </w:t>
      </w:r>
      <w:hyperlink r:id="rId9" w:history="1">
        <w:r w:rsidRPr="009E1E4D">
          <w:rPr>
            <w:rFonts w:ascii="Arial" w:eastAsia="Times New Roman" w:hAnsi="Arial" w:cs="Arial"/>
            <w:color w:val="D30B0B"/>
            <w:sz w:val="13"/>
            <w:lang w:val="hu-HU" w:eastAsia="hu-HU"/>
          </w:rPr>
          <w:t>elhízás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A590D"/>
    <w:multiLevelType w:val="multilevel"/>
    <w:tmpl w:val="16D0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9E1E4D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9E1E4D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9E1E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E1E4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9E1E4D"/>
    <w:rPr>
      <w:b/>
      <w:bCs/>
    </w:rPr>
  </w:style>
  <w:style w:type="character" w:customStyle="1" w:styleId="apple-converted-space">
    <w:name w:val="apple-converted-space"/>
    <w:basedOn w:val="Bekezdsalapbettpusa"/>
    <w:rsid w:val="009E1E4D"/>
  </w:style>
  <w:style w:type="character" w:styleId="Hiperhivatkozs">
    <w:name w:val="Hyperlink"/>
    <w:basedOn w:val="Bekezdsalapbettpusa"/>
    <w:uiPriority w:val="99"/>
    <w:semiHidden/>
    <w:unhideWhenUsed/>
    <w:rsid w:val="009E1E4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9E1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8649">
          <w:marLeft w:val="0"/>
          <w:marRight w:val="0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14097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44893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2473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47293">
              <w:marLeft w:val="0"/>
              <w:marRight w:val="0"/>
              <w:marTop w:val="10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094582">
                  <w:marLeft w:val="0"/>
                  <w:marRight w:val="0"/>
                  <w:marTop w:val="54"/>
                  <w:marBottom w:val="0"/>
                  <w:divBdr>
                    <w:top w:val="none" w:sz="0" w:space="0" w:color="auto"/>
                    <w:left w:val="none" w:sz="0" w:space="8" w:color="auto"/>
                    <w:bottom w:val="none" w:sz="0" w:space="0" w:color="auto"/>
                    <w:right w:val="none" w:sz="0" w:space="8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t%C3%A1pl%C3%A1lkoz%C3%A1s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Rendszergazda\Dokumentumok\E%20PROMOTION\igy-lehet-tobb-testzsirt-felszedni-1041335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no.hu/tudomany/www.mti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elh%C3%ADz%C3%A1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1972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2012-02-27T15:47:00Z</dcterms:created>
  <dcterms:modified xsi:type="dcterms:W3CDTF">2012-02-27T15:47:00Z</dcterms:modified>
</cp:coreProperties>
</file>